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01" w:rsidRDefault="009A3FC8" w:rsidP="006D7051">
      <w:pPr>
        <w:pStyle w:val="a7"/>
        <w:shd w:val="clear" w:color="auto" w:fill="FFFFFF"/>
        <w:spacing w:before="0" w:beforeAutospacing="0" w:after="0" w:afterAutospacing="0"/>
        <w:jc w:val="center"/>
        <w:rPr>
          <w:rStyle w:val="a8"/>
          <w:color w:val="111111"/>
          <w:bdr w:val="none" w:sz="0" w:space="0" w:color="auto" w:frame="1"/>
        </w:rPr>
      </w:pPr>
      <w:r>
        <w:rPr>
          <w:b/>
          <w:bCs/>
          <w:color w:val="000000"/>
          <w:sz w:val="40"/>
          <w:szCs w:val="40"/>
        </w:rPr>
        <w:t xml:space="preserve">Упражнения на развитие </w:t>
      </w:r>
      <w:proofErr w:type="spellStart"/>
      <w:r>
        <w:rPr>
          <w:b/>
          <w:bCs/>
          <w:color w:val="000000"/>
          <w:sz w:val="40"/>
          <w:szCs w:val="40"/>
        </w:rPr>
        <w:t>эмпатии</w:t>
      </w:r>
      <w:proofErr w:type="spellEnd"/>
    </w:p>
    <w:p w:rsidR="009A3FC8" w:rsidRDefault="009A3FC8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color w:val="111111"/>
          <w:bdr w:val="none" w:sz="0" w:space="0" w:color="auto" w:frame="1"/>
        </w:rPr>
      </w:pP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rStyle w:val="a8"/>
          <w:color w:val="111111"/>
          <w:bdr w:val="none" w:sz="0" w:space="0" w:color="auto" w:frame="1"/>
        </w:rPr>
        <w:t xml:space="preserve">Упражнение № </w:t>
      </w:r>
      <w:r>
        <w:rPr>
          <w:rStyle w:val="a8"/>
          <w:color w:val="111111"/>
          <w:bdr w:val="none" w:sz="0" w:space="0" w:color="auto" w:frame="1"/>
        </w:rPr>
        <w:t>1</w:t>
      </w:r>
      <w:r w:rsidRPr="00443B01">
        <w:rPr>
          <w:rStyle w:val="a8"/>
          <w:color w:val="111111"/>
          <w:bdr w:val="none" w:sz="0" w:space="0" w:color="auto" w:frame="1"/>
        </w:rPr>
        <w:t> </w:t>
      </w:r>
      <w:r w:rsidRPr="00443B01">
        <w:rPr>
          <w:color w:val="111111"/>
        </w:rPr>
        <w:t xml:space="preserve">"Я </w:t>
      </w:r>
      <w:r>
        <w:rPr>
          <w:color w:val="111111"/>
        </w:rPr>
        <w:t>тебя понимаю</w:t>
      </w:r>
      <w:r w:rsidRPr="00443B01">
        <w:rPr>
          <w:color w:val="111111"/>
        </w:rPr>
        <w:t>"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Назначение</w:t>
      </w:r>
      <w:r w:rsidRPr="00443B01">
        <w:rPr>
          <w:color w:val="111111"/>
        </w:rPr>
        <w:t>: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- формирование умения давать обратную связь;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- выработка навыков прочтения состояния другого по невербальным проявлениям.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Каждый член группы выбирает себе партнера и затем в течение 3-4 мин. в устной форме описывает его состояние, настроение, </w:t>
      </w:r>
      <w:r w:rsidRPr="00443B01">
        <w:rPr>
          <w:rStyle w:val="a8"/>
          <w:b w:val="0"/>
          <w:color w:val="111111"/>
          <w:bdr w:val="none" w:sz="0" w:space="0" w:color="auto" w:frame="1"/>
        </w:rPr>
        <w:t>чувства</w:t>
      </w:r>
      <w:r w:rsidRPr="00443B01">
        <w:rPr>
          <w:color w:val="111111"/>
        </w:rPr>
        <w:t>, желания в данный момент. Тот, чье состояние описывает партнер, должен или подтвердить правильность предположений, или опровергнуть их. Работа может происходить как в парах, так и в общем круге.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Цель</w:t>
      </w:r>
      <w:r w:rsidRPr="00443B01">
        <w:rPr>
          <w:color w:val="111111"/>
        </w:rPr>
        <w:t>: </w:t>
      </w:r>
      <w:r w:rsidRPr="00443B01">
        <w:rPr>
          <w:rStyle w:val="a8"/>
          <w:b w:val="0"/>
          <w:color w:val="111111"/>
          <w:bdr w:val="none" w:sz="0" w:space="0" w:color="auto" w:frame="1"/>
        </w:rPr>
        <w:t>развитие умения по движениям</w:t>
      </w:r>
      <w:r w:rsidRPr="00443B01">
        <w:rPr>
          <w:color w:val="111111"/>
        </w:rPr>
        <w:t>, позе, мимике определять </w:t>
      </w:r>
      <w:r w:rsidRPr="00443B01">
        <w:rPr>
          <w:rStyle w:val="a8"/>
          <w:b w:val="0"/>
          <w:color w:val="111111"/>
          <w:bdr w:val="none" w:sz="0" w:space="0" w:color="auto" w:frame="1"/>
        </w:rPr>
        <w:t>чувства другого</w:t>
      </w:r>
      <w:r w:rsidRPr="00443B01">
        <w:rPr>
          <w:rStyle w:val="a8"/>
          <w:color w:val="111111"/>
          <w:bdr w:val="none" w:sz="0" w:space="0" w:color="auto" w:frame="1"/>
        </w:rPr>
        <w:t xml:space="preserve"> </w:t>
      </w:r>
      <w:r w:rsidRPr="00443B01">
        <w:rPr>
          <w:rStyle w:val="a8"/>
          <w:b w:val="0"/>
          <w:color w:val="111111"/>
          <w:bdr w:val="none" w:sz="0" w:space="0" w:color="auto" w:frame="1"/>
        </w:rPr>
        <w:t>человека</w:t>
      </w:r>
      <w:r w:rsidRPr="00443B01">
        <w:rPr>
          <w:b/>
          <w:color w:val="111111"/>
        </w:rPr>
        <w:t>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Участники группы садятся полукругом. Перед ними в центре стоит стул.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Инструкция</w:t>
      </w:r>
      <w:r w:rsidRPr="00443B01">
        <w:rPr>
          <w:color w:val="111111"/>
        </w:rPr>
        <w:t xml:space="preserve">: «Сейчас на этот стул по очереди будут садиться некоторые из </w:t>
      </w:r>
      <w:proofErr w:type="gramStart"/>
      <w:r w:rsidRPr="00443B01">
        <w:rPr>
          <w:color w:val="111111"/>
        </w:rPr>
        <w:t>нас</w:t>
      </w:r>
      <w:proofErr w:type="gramEnd"/>
      <w:r w:rsidRPr="00443B01">
        <w:rPr>
          <w:color w:val="111111"/>
        </w:rPr>
        <w:t xml:space="preserve"> и "говорить” по воображаемому телефону. При этом они не будут произносить ни одного слова вслух. </w:t>
      </w:r>
      <w:proofErr w:type="gramStart"/>
      <w:r w:rsidRPr="00443B01">
        <w:rPr>
          <w:color w:val="111111"/>
        </w:rPr>
        <w:t>(Предварительно тренер договаривается с 3-4 участниками группы.</w:t>
      </w:r>
      <w:proofErr w:type="gramEnd"/>
      <w:r w:rsidRPr="00443B01">
        <w:rPr>
          <w:color w:val="111111"/>
        </w:rPr>
        <w:t xml:space="preserve"> </w:t>
      </w:r>
      <w:proofErr w:type="gramStart"/>
      <w:r w:rsidRPr="00443B01">
        <w:rPr>
          <w:color w:val="111111"/>
        </w:rPr>
        <w:t>Одного из них тренер просит </w:t>
      </w:r>
      <w:r w:rsidRPr="00443B01">
        <w:rPr>
          <w:i/>
          <w:iCs/>
          <w:color w:val="111111"/>
          <w:bdr w:val="none" w:sz="0" w:space="0" w:color="auto" w:frame="1"/>
        </w:rPr>
        <w:t>«поговорить»</w:t>
      </w:r>
      <w:r w:rsidRPr="00443B01">
        <w:rPr>
          <w:color w:val="111111"/>
        </w:rPr>
        <w:t> по телефону с ребенком, другого - с начальником, третьего - с другом или с любимым человеком и т. д.) Наша задача - постараться понять, с кем и о чем идет разговор».</w:t>
      </w:r>
      <w:proofErr w:type="gramEnd"/>
      <w:r w:rsidRPr="00443B01">
        <w:rPr>
          <w:color w:val="111111"/>
        </w:rPr>
        <w:t xml:space="preserve"> Каждый разговор длится около минуты. После этого тренер просит </w:t>
      </w:r>
      <w:proofErr w:type="gramStart"/>
      <w:r w:rsidRPr="00443B01">
        <w:rPr>
          <w:color w:val="111111"/>
        </w:rPr>
        <w:t>наблюдавших</w:t>
      </w:r>
      <w:proofErr w:type="gramEnd"/>
      <w:r w:rsidRPr="00443B01">
        <w:rPr>
          <w:color w:val="111111"/>
        </w:rPr>
        <w:t xml:space="preserve"> высказать предположения, с кем и о чем говорили. </w:t>
      </w:r>
      <w:r w:rsidRPr="0095131C">
        <w:rPr>
          <w:color w:val="111111"/>
          <w:bdr w:val="none" w:sz="0" w:space="0" w:color="auto" w:frame="1"/>
        </w:rPr>
        <w:t>На следующем этапе обсуждения тренер может задать вопрос</w:t>
      </w:r>
      <w:r w:rsidRPr="0095131C">
        <w:rPr>
          <w:color w:val="111111"/>
        </w:rPr>
        <w:t xml:space="preserve">: </w:t>
      </w:r>
      <w:r w:rsidRPr="00443B01">
        <w:rPr>
          <w:color w:val="111111"/>
        </w:rPr>
        <w:t>«На какие признаки вы ориентировались, определяя, с кем разговаривала </w:t>
      </w:r>
      <w:r w:rsidRPr="00443B01">
        <w:rPr>
          <w:i/>
          <w:iCs/>
          <w:color w:val="111111"/>
          <w:bdr w:val="none" w:sz="0" w:space="0" w:color="auto" w:frame="1"/>
        </w:rPr>
        <w:t>(к примеру)</w:t>
      </w:r>
      <w:r w:rsidRPr="00443B01">
        <w:rPr>
          <w:color w:val="111111"/>
        </w:rPr>
        <w:t> Таня?». С этим вопросом лучше обратиться к тем участникам группы, которые дали правильные ответы на первом этапе обсуждения. Во время обсуждения, как правило, обнаруживается, что основным ориентиром для определения того, с кем </w:t>
      </w:r>
      <w:r w:rsidRPr="00443B01">
        <w:rPr>
          <w:i/>
          <w:iCs/>
          <w:color w:val="111111"/>
          <w:bdr w:val="none" w:sz="0" w:space="0" w:color="auto" w:frame="1"/>
        </w:rPr>
        <w:t>«разговаривает»</w:t>
      </w:r>
      <w:r w:rsidRPr="00443B01">
        <w:rPr>
          <w:color w:val="111111"/>
        </w:rPr>
        <w:t> человек, были его состояния, идентифицируемые с помощью наблюдения за невербальными, прежде всего, мимическими проявлениями.</w:t>
      </w:r>
    </w:p>
    <w:p w:rsid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color w:val="111111"/>
          <w:bdr w:val="none" w:sz="0" w:space="0" w:color="auto" w:frame="1"/>
        </w:rPr>
      </w:pP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rStyle w:val="a8"/>
          <w:color w:val="111111"/>
          <w:bdr w:val="none" w:sz="0" w:space="0" w:color="auto" w:frame="1"/>
        </w:rPr>
        <w:t xml:space="preserve">Упражнение № </w:t>
      </w:r>
      <w:r>
        <w:rPr>
          <w:rStyle w:val="a8"/>
          <w:color w:val="111111"/>
          <w:bdr w:val="none" w:sz="0" w:space="0" w:color="auto" w:frame="1"/>
        </w:rPr>
        <w:t>2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Цель</w:t>
      </w:r>
      <w:r w:rsidRPr="00443B01">
        <w:rPr>
          <w:color w:val="111111"/>
        </w:rPr>
        <w:t>: </w:t>
      </w:r>
      <w:r w:rsidRPr="00FF1647">
        <w:rPr>
          <w:rStyle w:val="a8"/>
          <w:b w:val="0"/>
          <w:color w:val="111111"/>
          <w:bdr w:val="none" w:sz="0" w:space="0" w:color="auto" w:frame="1"/>
        </w:rPr>
        <w:t>развитие</w:t>
      </w:r>
      <w:r w:rsidRPr="00FF1647">
        <w:rPr>
          <w:b/>
          <w:color w:val="111111"/>
        </w:rPr>
        <w:t> </w:t>
      </w:r>
      <w:r w:rsidRPr="00443B01">
        <w:rPr>
          <w:color w:val="111111"/>
        </w:rPr>
        <w:t>умения находить общее для всех и отличительное.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Участники группы разбиваются на пары и садятся друг против друга.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Инструкция</w:t>
      </w:r>
      <w:r w:rsidRPr="00443B01">
        <w:rPr>
          <w:color w:val="111111"/>
        </w:rPr>
        <w:t>: «Это</w:t>
      </w:r>
      <w:r w:rsidRPr="00FF1647">
        <w:rPr>
          <w:color w:val="111111"/>
        </w:rPr>
        <w:t> </w:t>
      </w:r>
      <w:r w:rsidRPr="00FF1647">
        <w:rPr>
          <w:rStyle w:val="a8"/>
          <w:b w:val="0"/>
          <w:color w:val="111111"/>
          <w:bdr w:val="none" w:sz="0" w:space="0" w:color="auto" w:frame="1"/>
        </w:rPr>
        <w:t>упражнение</w:t>
      </w:r>
      <w:r w:rsidRPr="00FF1647">
        <w:rPr>
          <w:b/>
          <w:color w:val="111111"/>
        </w:rPr>
        <w:t> </w:t>
      </w:r>
      <w:r w:rsidRPr="00FF1647">
        <w:rPr>
          <w:color w:val="111111"/>
        </w:rPr>
        <w:t>состоит</w:t>
      </w:r>
      <w:r w:rsidRPr="00443B01">
        <w:rPr>
          <w:color w:val="111111"/>
        </w:rPr>
        <w:t xml:space="preserve"> из двух частей или этапов. На первом этапе партнеры по очереди говорят друг другу фразу, </w:t>
      </w:r>
      <w:r w:rsidRPr="0095131C">
        <w:rPr>
          <w:color w:val="111111"/>
          <w:bdr w:val="none" w:sz="0" w:space="0" w:color="auto" w:frame="1"/>
        </w:rPr>
        <w:t>начинающуюся со слов</w:t>
      </w:r>
      <w:r w:rsidRPr="0095131C">
        <w:rPr>
          <w:color w:val="111111"/>
        </w:rPr>
        <w:t>:</w:t>
      </w:r>
      <w:r w:rsidRPr="00443B01">
        <w:rPr>
          <w:color w:val="111111"/>
        </w:rPr>
        <w:t xml:space="preserve"> </w:t>
      </w:r>
      <w:proofErr w:type="gramStart"/>
      <w:r w:rsidRPr="00443B01">
        <w:rPr>
          <w:color w:val="111111"/>
        </w:rPr>
        <w:t>"Ты такой </w:t>
      </w:r>
      <w:r w:rsidRPr="00443B01">
        <w:rPr>
          <w:i/>
          <w:iCs/>
          <w:color w:val="111111"/>
          <w:bdr w:val="none" w:sz="0" w:space="0" w:color="auto" w:frame="1"/>
        </w:rPr>
        <w:t>(такая)</w:t>
      </w:r>
      <w:r w:rsidRPr="00443B01">
        <w:rPr>
          <w:color w:val="111111"/>
        </w:rPr>
        <w:t xml:space="preserve"> же, как я, у тебя. ”. Один из вас начинает, потом - другой, потом опять первый и т. д. При этом надо смотреть друг другу в глаза, стараться говорить тем же </w:t>
      </w:r>
      <w:r w:rsidRPr="00443B01">
        <w:rPr>
          <w:color w:val="111111"/>
        </w:rPr>
        <w:lastRenderedPageBreak/>
        <w:t>голосом, что и партнер, подстраиваясь под его темп, тембр, высоту голоса, интонацию.</w:t>
      </w:r>
      <w:proofErr w:type="gramEnd"/>
      <w:r w:rsidRPr="00443B01">
        <w:rPr>
          <w:color w:val="111111"/>
        </w:rPr>
        <w:t xml:space="preserve"> На втором этапе </w:t>
      </w:r>
      <w:r w:rsidRPr="00183E7F">
        <w:rPr>
          <w:rStyle w:val="a8"/>
          <w:b w:val="0"/>
          <w:color w:val="111111"/>
          <w:bdr w:val="none" w:sz="0" w:space="0" w:color="auto" w:frame="1"/>
        </w:rPr>
        <w:t>упражнения</w:t>
      </w:r>
      <w:r w:rsidRPr="00183E7F">
        <w:rPr>
          <w:b/>
          <w:color w:val="111111"/>
        </w:rPr>
        <w:t>,</w:t>
      </w:r>
      <w:r w:rsidRPr="00443B01">
        <w:rPr>
          <w:color w:val="111111"/>
        </w:rPr>
        <w:t xml:space="preserve"> примерно через семь минут после начала работы, вы будете также по очереди говорить друг другу по одной фразе, </w:t>
      </w:r>
      <w:r w:rsidRPr="0095131C">
        <w:rPr>
          <w:color w:val="111111"/>
          <w:bdr w:val="none" w:sz="0" w:space="0" w:color="auto" w:frame="1"/>
        </w:rPr>
        <w:t>начинающейся со слов</w:t>
      </w:r>
      <w:r w:rsidRPr="0095131C">
        <w:rPr>
          <w:color w:val="111111"/>
        </w:rPr>
        <w:t>:</w:t>
      </w:r>
      <w:r w:rsidRPr="00443B01">
        <w:rPr>
          <w:color w:val="111111"/>
        </w:rPr>
        <w:t xml:space="preserve"> "Я очень отличаюсь от тебя, я. ”». Тренер может попросить кого-либо из участников вместе с ним продемонстрировать, как должно проходить </w:t>
      </w:r>
      <w:r w:rsidRPr="00183E7F">
        <w:rPr>
          <w:rStyle w:val="a8"/>
          <w:b w:val="0"/>
          <w:color w:val="111111"/>
          <w:bdr w:val="none" w:sz="0" w:space="0" w:color="auto" w:frame="1"/>
        </w:rPr>
        <w:t>упражнение</w:t>
      </w:r>
      <w:r w:rsidRPr="00183E7F">
        <w:rPr>
          <w:b/>
          <w:color w:val="111111"/>
        </w:rPr>
        <w:t>.</w:t>
      </w:r>
      <w:r w:rsidRPr="00443B01">
        <w:rPr>
          <w:color w:val="111111"/>
        </w:rPr>
        <w:t xml:space="preserve"> После завершения работы в парах участники садятся по кругу и делятся своими впечатлениями. </w:t>
      </w:r>
      <w:r w:rsidRPr="0095131C">
        <w:rPr>
          <w:color w:val="111111"/>
          <w:bdr w:val="none" w:sz="0" w:space="0" w:color="auto" w:frame="1"/>
        </w:rPr>
        <w:t>Тренер может задать</w:t>
      </w:r>
      <w:r w:rsidRPr="00443B01">
        <w:rPr>
          <w:color w:val="111111"/>
          <w:u w:val="single"/>
          <w:bdr w:val="none" w:sz="0" w:space="0" w:color="auto" w:frame="1"/>
        </w:rPr>
        <w:t xml:space="preserve"> </w:t>
      </w:r>
      <w:r w:rsidRPr="00B618A0">
        <w:rPr>
          <w:color w:val="111111"/>
          <w:bdr w:val="none" w:sz="0" w:space="0" w:color="auto" w:frame="1"/>
        </w:rPr>
        <w:t>такие вопросы</w:t>
      </w:r>
      <w:r w:rsidRPr="00B618A0">
        <w:rPr>
          <w:color w:val="111111"/>
        </w:rPr>
        <w:t>:</w:t>
      </w:r>
      <w:r w:rsidRPr="00443B01">
        <w:rPr>
          <w:color w:val="111111"/>
        </w:rPr>
        <w:t> </w:t>
      </w:r>
      <w:r w:rsidRPr="00443B01">
        <w:rPr>
          <w:i/>
          <w:iCs/>
          <w:color w:val="111111"/>
          <w:bdr w:val="none" w:sz="0" w:space="0" w:color="auto" w:frame="1"/>
        </w:rPr>
        <w:t>«Какие </w:t>
      </w:r>
      <w:r w:rsidRPr="00183E7F">
        <w:rPr>
          <w:rStyle w:val="a8"/>
          <w:b w:val="0"/>
          <w:i/>
          <w:iCs/>
          <w:color w:val="111111"/>
          <w:bdr w:val="none" w:sz="0" w:space="0" w:color="auto" w:frame="1"/>
        </w:rPr>
        <w:t>чувства</w:t>
      </w:r>
      <w:r w:rsidRPr="00443B01">
        <w:rPr>
          <w:i/>
          <w:iCs/>
          <w:color w:val="111111"/>
          <w:bdr w:val="none" w:sz="0" w:space="0" w:color="auto" w:frame="1"/>
        </w:rPr>
        <w:t xml:space="preserve"> возникали у вас в ходе </w:t>
      </w:r>
      <w:proofErr w:type="gramStart"/>
      <w:r w:rsidRPr="00443B01">
        <w:rPr>
          <w:i/>
          <w:iCs/>
          <w:color w:val="111111"/>
          <w:bdr w:val="none" w:sz="0" w:space="0" w:color="auto" w:frame="1"/>
        </w:rPr>
        <w:t>работы</w:t>
      </w:r>
      <w:proofErr w:type="gramEnd"/>
      <w:r w:rsidRPr="00443B01">
        <w:rPr>
          <w:i/>
          <w:iCs/>
          <w:color w:val="111111"/>
          <w:bdr w:val="none" w:sz="0" w:space="0" w:color="auto" w:frame="1"/>
        </w:rPr>
        <w:t>?»</w:t>
      </w:r>
      <w:r w:rsidRPr="00443B01">
        <w:rPr>
          <w:color w:val="111111"/>
        </w:rPr>
        <w:t>; «Какие </w:t>
      </w:r>
      <w:r w:rsidRPr="00183E7F">
        <w:rPr>
          <w:rStyle w:val="a8"/>
          <w:b w:val="0"/>
          <w:color w:val="111111"/>
          <w:bdr w:val="none" w:sz="0" w:space="0" w:color="auto" w:frame="1"/>
        </w:rPr>
        <w:t>чувства у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вас возникали на первом этапе </w:t>
      </w:r>
      <w:r w:rsidRPr="00183E7F">
        <w:rPr>
          <w:rStyle w:val="a8"/>
          <w:b w:val="0"/>
          <w:color w:val="111111"/>
          <w:bdr w:val="none" w:sz="0" w:space="0" w:color="auto" w:frame="1"/>
        </w:rPr>
        <w:t>упражнения</w:t>
      </w:r>
      <w:r w:rsidRPr="00183E7F">
        <w:rPr>
          <w:b/>
          <w:color w:val="111111"/>
        </w:rPr>
        <w:t>,</w:t>
      </w:r>
      <w:r w:rsidRPr="00443B01">
        <w:rPr>
          <w:color w:val="111111"/>
        </w:rPr>
        <w:t xml:space="preserve"> а какие на втором?»</w:t>
      </w:r>
    </w:p>
    <w:p w:rsidR="00183E7F" w:rsidRDefault="00183E7F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color w:val="111111"/>
          <w:bdr w:val="none" w:sz="0" w:space="0" w:color="auto" w:frame="1"/>
        </w:rPr>
      </w:pP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rStyle w:val="a8"/>
          <w:color w:val="111111"/>
          <w:bdr w:val="none" w:sz="0" w:space="0" w:color="auto" w:frame="1"/>
        </w:rPr>
        <w:t>Упражнение №</w:t>
      </w:r>
      <w:r w:rsidR="00183E7F">
        <w:rPr>
          <w:rStyle w:val="a8"/>
          <w:color w:val="111111"/>
          <w:bdr w:val="none" w:sz="0" w:space="0" w:color="auto" w:frame="1"/>
        </w:rPr>
        <w:t>3</w:t>
      </w:r>
      <w:r w:rsidRPr="00443B01">
        <w:rPr>
          <w:color w:val="111111"/>
        </w:rPr>
        <w:t>. </w:t>
      </w:r>
      <w:r w:rsidRPr="00443B01">
        <w:rPr>
          <w:i/>
          <w:iCs/>
          <w:color w:val="111111"/>
          <w:bdr w:val="none" w:sz="0" w:space="0" w:color="auto" w:frame="1"/>
        </w:rPr>
        <w:t>«Сильные стороны»</w:t>
      </w:r>
      <w:r w:rsidRPr="00443B01">
        <w:rPr>
          <w:color w:val="111111"/>
        </w:rPr>
        <w:t>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Участники делятся на пары. Первый член пары в течение двух минут рассказывает партнеру о своем затруднении в профессиональной практике. Второй, выслушав, должен проанализировать сложившуюся ситуацию таким образом, чтобы найти сильные стороны в поведении партнера и подробно рассказать о них ему. Потом партнеры меняются местами. По итогам данного</w:t>
      </w:r>
      <w:r w:rsidRPr="00183E7F">
        <w:rPr>
          <w:color w:val="111111"/>
        </w:rPr>
        <w:t> </w:t>
      </w:r>
      <w:r w:rsidRPr="00183E7F">
        <w:rPr>
          <w:rStyle w:val="a8"/>
          <w:b w:val="0"/>
          <w:color w:val="111111"/>
          <w:bdr w:val="none" w:sz="0" w:space="0" w:color="auto" w:frame="1"/>
        </w:rPr>
        <w:t>упражнения</w:t>
      </w:r>
      <w:r w:rsidRPr="00183E7F">
        <w:rPr>
          <w:color w:val="111111"/>
        </w:rPr>
        <w:t> происходит</w:t>
      </w:r>
      <w:r w:rsidRPr="00443B01">
        <w:rPr>
          <w:color w:val="111111"/>
        </w:rPr>
        <w:t xml:space="preserve"> обсуждение того, что вызвало затруднение со стороны участников тренинга.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В ходе общего анализа проведенного занятия ведущий обращает внимание на осознание потребностей, жизненных целей и профессиональных мотивов участников тренинга.</w:t>
      </w:r>
    </w:p>
    <w:p w:rsidR="00183E7F" w:rsidRDefault="00183E7F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color w:val="111111"/>
          <w:bdr w:val="none" w:sz="0" w:space="0" w:color="auto" w:frame="1"/>
        </w:rPr>
      </w:pP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rStyle w:val="a8"/>
          <w:color w:val="111111"/>
          <w:bdr w:val="none" w:sz="0" w:space="0" w:color="auto" w:frame="1"/>
        </w:rPr>
        <w:t>Упражнение №</w:t>
      </w:r>
      <w:r w:rsidR="00183E7F">
        <w:rPr>
          <w:rStyle w:val="a8"/>
          <w:color w:val="111111"/>
          <w:bdr w:val="none" w:sz="0" w:space="0" w:color="auto" w:frame="1"/>
        </w:rPr>
        <w:t>4</w:t>
      </w:r>
      <w:r w:rsidRPr="00443B01">
        <w:rPr>
          <w:color w:val="111111"/>
        </w:rPr>
        <w:t>. Карусель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Цель </w:t>
      </w:r>
      <w:r w:rsidRPr="00183E7F">
        <w:rPr>
          <w:rStyle w:val="a8"/>
          <w:b w:val="0"/>
          <w:color w:val="111111"/>
          <w:bdr w:val="none" w:sz="0" w:space="0" w:color="auto" w:frame="1"/>
        </w:rPr>
        <w:t>упражнения</w:t>
      </w:r>
      <w:proofErr w:type="gramStart"/>
      <w:r w:rsidRPr="00183E7F">
        <w:rPr>
          <w:b/>
          <w:color w:val="111111"/>
        </w:rPr>
        <w:t> :</w:t>
      </w:r>
      <w:proofErr w:type="gramEnd"/>
      <w:r w:rsidRPr="00443B01">
        <w:rPr>
          <w:color w:val="111111"/>
        </w:rPr>
        <w:t xml:space="preserve"> - формирование навыков быстрого реагирования при вступлении в контакты; - </w:t>
      </w:r>
      <w:r w:rsidRPr="00183E7F">
        <w:rPr>
          <w:rStyle w:val="a8"/>
          <w:b w:val="0"/>
          <w:color w:val="111111"/>
          <w:bdr w:val="none" w:sz="0" w:space="0" w:color="auto" w:frame="1"/>
        </w:rPr>
        <w:t xml:space="preserve">развитие </w:t>
      </w:r>
      <w:proofErr w:type="spellStart"/>
      <w:r w:rsidRPr="00183E7F">
        <w:rPr>
          <w:rStyle w:val="a8"/>
          <w:b w:val="0"/>
          <w:color w:val="111111"/>
          <w:bdr w:val="none" w:sz="0" w:space="0" w:color="auto" w:frame="1"/>
        </w:rPr>
        <w:t>эмпатии</w:t>
      </w:r>
      <w:proofErr w:type="spellEnd"/>
      <w:r w:rsidRPr="00443B01">
        <w:rPr>
          <w:color w:val="111111"/>
        </w:rPr>
        <w:t> и рефлексии в процессе обучения.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В </w:t>
      </w:r>
      <w:r w:rsidRPr="00183E7F">
        <w:rPr>
          <w:rStyle w:val="a8"/>
          <w:b w:val="0"/>
          <w:color w:val="111111"/>
          <w:bdr w:val="none" w:sz="0" w:space="0" w:color="auto" w:frame="1"/>
        </w:rPr>
        <w:t>упражнении</w:t>
      </w:r>
      <w:r w:rsidRPr="00443B01">
        <w:rPr>
          <w:color w:val="111111"/>
        </w:rPr>
        <w:t> осуществляется серия встреч, причем каждый раз с новым человеком. </w:t>
      </w:r>
      <w:r w:rsidRPr="00443B01">
        <w:rPr>
          <w:color w:val="111111"/>
          <w:u w:val="single"/>
          <w:bdr w:val="none" w:sz="0" w:space="0" w:color="auto" w:frame="1"/>
        </w:rPr>
        <w:t>Задание</w:t>
      </w:r>
      <w:r w:rsidRPr="00443B01">
        <w:rPr>
          <w:color w:val="111111"/>
        </w:rPr>
        <w:t>: легко войти в контакт, поддержать разговор и проститься.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Члены группы встают по принципу "карусели", т. е. </w:t>
      </w:r>
      <w:r w:rsidRPr="0018324E">
        <w:rPr>
          <w:color w:val="111111"/>
          <w:bdr w:val="none" w:sz="0" w:space="0" w:color="auto" w:frame="1"/>
        </w:rPr>
        <w:t>лицом друг к другу и образуют</w:t>
      </w:r>
      <w:r w:rsidRPr="00443B01">
        <w:rPr>
          <w:color w:val="111111"/>
          <w:u w:val="single"/>
          <w:bdr w:val="none" w:sz="0" w:space="0" w:color="auto" w:frame="1"/>
        </w:rPr>
        <w:t xml:space="preserve"> </w:t>
      </w:r>
      <w:r w:rsidRPr="0018324E">
        <w:rPr>
          <w:color w:val="111111"/>
          <w:bdr w:val="none" w:sz="0" w:space="0" w:color="auto" w:frame="1"/>
        </w:rPr>
        <w:t>два круга</w:t>
      </w:r>
      <w:r w:rsidRPr="0018324E">
        <w:rPr>
          <w:color w:val="111111"/>
        </w:rPr>
        <w:t>:</w:t>
      </w:r>
      <w:r w:rsidRPr="00443B01">
        <w:rPr>
          <w:color w:val="111111"/>
        </w:rPr>
        <w:t xml:space="preserve"> внутренний неподвижный и внешний подвижный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Примеры ситуаций</w:t>
      </w:r>
      <w:r w:rsidRPr="00443B01">
        <w:rPr>
          <w:color w:val="111111"/>
        </w:rPr>
        <w:t>: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Перед вами человек, которого вы хорошо знаете, но довольно долго не видели. Вы рады этой встрече.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Перед вами незнакомый человек. Познакомьтесь с ним.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Перед вами маленький ребенок, он чего-то испугался. Подойдите к нему и успокойте его.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proofErr w:type="gramStart"/>
      <w:r w:rsidRPr="00443B01">
        <w:rPr>
          <w:color w:val="111111"/>
        </w:rPr>
        <w:t>После длительной разлуки вы встречаете любимого (любимую, вы очень рады встрече.</w:t>
      </w:r>
      <w:proofErr w:type="gramEnd"/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lastRenderedPageBreak/>
        <w:t xml:space="preserve">Время на установление контакта и проведение беседы 3-4 минуты. Затем ведущий дает </w:t>
      </w:r>
      <w:proofErr w:type="gramStart"/>
      <w:r w:rsidRPr="00443B01">
        <w:rPr>
          <w:color w:val="111111"/>
        </w:rPr>
        <w:t>сигнал</w:t>
      </w:r>
      <w:proofErr w:type="gramEnd"/>
      <w:r w:rsidRPr="00443B01">
        <w:rPr>
          <w:color w:val="111111"/>
        </w:rPr>
        <w:t xml:space="preserve"> и участники тренинга сдвигаются к следующему участнику.</w:t>
      </w:r>
    </w:p>
    <w:p w:rsidR="00183E7F" w:rsidRDefault="00183E7F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color w:val="111111"/>
          <w:bdr w:val="none" w:sz="0" w:space="0" w:color="auto" w:frame="1"/>
        </w:rPr>
      </w:pP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rStyle w:val="a8"/>
          <w:color w:val="111111"/>
          <w:bdr w:val="none" w:sz="0" w:space="0" w:color="auto" w:frame="1"/>
        </w:rPr>
        <w:t>Упражнение №</w:t>
      </w:r>
      <w:r w:rsidR="00183E7F">
        <w:rPr>
          <w:rStyle w:val="a8"/>
          <w:color w:val="111111"/>
          <w:bdr w:val="none" w:sz="0" w:space="0" w:color="auto" w:frame="1"/>
        </w:rPr>
        <w:t>5</w:t>
      </w:r>
      <w:r w:rsidR="0070264C">
        <w:rPr>
          <w:rStyle w:val="a8"/>
          <w:color w:val="111111"/>
          <w:bdr w:val="none" w:sz="0" w:space="0" w:color="auto" w:frame="1"/>
        </w:rPr>
        <w:t xml:space="preserve"> </w:t>
      </w:r>
      <w:r w:rsidR="00695C2C" w:rsidRPr="00695C2C">
        <w:rPr>
          <w:iCs/>
          <w:color w:val="111111"/>
          <w:bdr w:val="none" w:sz="0" w:space="0" w:color="auto" w:frame="1"/>
          <w:shd w:val="clear" w:color="auto" w:fill="FFFFFF"/>
        </w:rPr>
        <w:t>«Сильные стороны»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Задание</w:t>
      </w:r>
      <w:r w:rsidRPr="00443B01">
        <w:rPr>
          <w:color w:val="111111"/>
        </w:rPr>
        <w:t>: прочитайте нижеследующие фразы и отметьте, идет ли в них речь о наблюдении или об оценке.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1. Он сидел у телефона.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2. Маленький мальчик плакал.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3. Она устала.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4. Она громко смеялась.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3. Группа как раз хотела отбыть.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4. Она не проявила к нему интереса.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5. Она достигла успеха.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6. Она была одета очень броско.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7. Она сидела на лекции и слушала очень внимательно.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8. Он сидел за столом, скучая.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Интерпретация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1. Он сидел у телефона.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Наблюдение</w:t>
      </w:r>
      <w:r w:rsidRPr="00443B01">
        <w:rPr>
          <w:color w:val="111111"/>
        </w:rPr>
        <w:t>: отсюда ничего нельзя извлечь.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2. Маленький мальчик плакал.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Наблюдение</w:t>
      </w:r>
      <w:r w:rsidRPr="00443B01">
        <w:rPr>
          <w:color w:val="111111"/>
        </w:rPr>
        <w:t>: Вы видите мальчика, у которого слезы текут по лицу.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3. Она устала.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Наблюдение</w:t>
      </w:r>
      <w:r w:rsidRPr="00443B01">
        <w:rPr>
          <w:color w:val="111111"/>
        </w:rPr>
        <w:t>: а может быть, она была больна или потеряла ко всему интерес?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4. Она громко смеялась.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Наблюдение</w:t>
      </w:r>
      <w:r w:rsidRPr="00443B01">
        <w:rPr>
          <w:color w:val="111111"/>
        </w:rPr>
        <w:t>: Вы можете видеть и слышать, что женщина громко смеется.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5. Группа как раз хотела отбыть.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Наблюдение</w:t>
      </w:r>
      <w:r w:rsidRPr="00443B01">
        <w:rPr>
          <w:color w:val="111111"/>
        </w:rPr>
        <w:t xml:space="preserve">: Вы видите, что люди уплатили по </w:t>
      </w:r>
      <w:proofErr w:type="gramStart"/>
      <w:r w:rsidRPr="00443B01">
        <w:rPr>
          <w:color w:val="111111"/>
        </w:rPr>
        <w:t>счету</w:t>
      </w:r>
      <w:proofErr w:type="gramEnd"/>
      <w:r w:rsidRPr="00443B01">
        <w:rPr>
          <w:color w:val="111111"/>
        </w:rPr>
        <w:t xml:space="preserve"> и упаковывают свои вещи.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6. Она не проявила к нему интереса.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Оценка</w:t>
      </w:r>
      <w:r w:rsidRPr="00443B01">
        <w:rPr>
          <w:color w:val="111111"/>
        </w:rPr>
        <w:t>: может быть, она проявляет даже больший интерес к нему и пытается скрыть это?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7. Она достигла успеха.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Оценка</w:t>
      </w:r>
      <w:r w:rsidRPr="00443B01">
        <w:rPr>
          <w:color w:val="111111"/>
        </w:rPr>
        <w:t>: критерий достижения успеха у каждого свой.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8. Она была одета очень броско.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Оценка</w:t>
      </w:r>
      <w:r w:rsidRPr="00443B01">
        <w:rPr>
          <w:color w:val="111111"/>
        </w:rPr>
        <w:t xml:space="preserve">: кто-то другой такую одежду может посчитать </w:t>
      </w:r>
      <w:proofErr w:type="gramStart"/>
      <w:r w:rsidRPr="00443B01">
        <w:rPr>
          <w:color w:val="111111"/>
        </w:rPr>
        <w:t>вульгарной</w:t>
      </w:r>
      <w:proofErr w:type="gramEnd"/>
      <w:r w:rsidRPr="00443B01">
        <w:rPr>
          <w:color w:val="111111"/>
        </w:rPr>
        <w:t xml:space="preserve"> и противной своим взглядам.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lastRenderedPageBreak/>
        <w:t>9. Она сидела на лекции и слушала очень внимательно.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Оценка</w:t>
      </w:r>
      <w:r w:rsidRPr="00443B01">
        <w:rPr>
          <w:color w:val="111111"/>
        </w:rPr>
        <w:t>: а уверены ли Вы в этом? Иной сделает очень заинтересованное лицо, а его мысли в это время витают очень далеко.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10. Он сидел за столом, скучая.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  <w:u w:val="single"/>
          <w:bdr w:val="none" w:sz="0" w:space="0" w:color="auto" w:frame="1"/>
        </w:rPr>
        <w:t>Оценка</w:t>
      </w:r>
      <w:r w:rsidRPr="00443B01">
        <w:rPr>
          <w:color w:val="111111"/>
        </w:rPr>
        <w:t>: Вы знаете, скучал или он устал, или как раз что-то обдумывал?</w:t>
      </w:r>
    </w:p>
    <w:p w:rsidR="00183E7F" w:rsidRDefault="00183E7F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a8"/>
          <w:color w:val="111111"/>
          <w:bdr w:val="none" w:sz="0" w:space="0" w:color="auto" w:frame="1"/>
        </w:rPr>
      </w:pP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rStyle w:val="a8"/>
          <w:color w:val="111111"/>
          <w:bdr w:val="none" w:sz="0" w:space="0" w:color="auto" w:frame="1"/>
        </w:rPr>
        <w:t>Упражнение №</w:t>
      </w:r>
      <w:r w:rsidR="00183E7F">
        <w:rPr>
          <w:rStyle w:val="a8"/>
          <w:color w:val="111111"/>
          <w:bdr w:val="none" w:sz="0" w:space="0" w:color="auto" w:frame="1"/>
        </w:rPr>
        <w:t>6</w:t>
      </w:r>
      <w:r w:rsidRPr="00443B01">
        <w:rPr>
          <w:rStyle w:val="a8"/>
          <w:color w:val="111111"/>
          <w:bdr w:val="none" w:sz="0" w:space="0" w:color="auto" w:frame="1"/>
        </w:rPr>
        <w:t> </w:t>
      </w:r>
      <w:r w:rsidRPr="00443B01">
        <w:rPr>
          <w:i/>
          <w:iCs/>
          <w:color w:val="111111"/>
          <w:bdr w:val="none" w:sz="0" w:space="0" w:color="auto" w:frame="1"/>
        </w:rPr>
        <w:t>«</w:t>
      </w:r>
      <w:r w:rsidRPr="00183E7F">
        <w:rPr>
          <w:iCs/>
          <w:color w:val="111111"/>
          <w:bdr w:val="none" w:sz="0" w:space="0" w:color="auto" w:frame="1"/>
        </w:rPr>
        <w:t>Поделись со мной»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3A37D5">
        <w:rPr>
          <w:color w:val="111111"/>
        </w:rPr>
        <w:t>Цель</w:t>
      </w:r>
      <w:r w:rsidRPr="003A37D5">
        <w:rPr>
          <w:b/>
          <w:color w:val="111111"/>
        </w:rPr>
        <w:t> </w:t>
      </w:r>
      <w:r w:rsidRPr="003A37D5">
        <w:rPr>
          <w:rStyle w:val="a8"/>
          <w:b w:val="0"/>
          <w:color w:val="111111"/>
          <w:bdr w:val="none" w:sz="0" w:space="0" w:color="auto" w:frame="1"/>
        </w:rPr>
        <w:t>упражнения</w:t>
      </w:r>
      <w:r w:rsidRPr="00443B01">
        <w:rPr>
          <w:color w:val="111111"/>
        </w:rPr>
        <w:t>: </w:t>
      </w:r>
      <w:proofErr w:type="spellStart"/>
      <w:r w:rsidRPr="0070264C">
        <w:rPr>
          <w:rStyle w:val="a8"/>
          <w:b w:val="0"/>
          <w:color w:val="111111"/>
          <w:bdr w:val="none" w:sz="0" w:space="0" w:color="auto" w:frame="1"/>
        </w:rPr>
        <w:t>эмпатийная</w:t>
      </w:r>
      <w:proofErr w:type="spellEnd"/>
      <w:r w:rsidRPr="00443B01">
        <w:rPr>
          <w:color w:val="111111"/>
        </w:rPr>
        <w:t> диагностика личностных качеств; расширение репертуара способов взаимопонимания.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Участникам тренинга предлагается записать на карточке 10 качеств. Список может быть разный в зависимости от состава группы и целей занятия. При необходимости ведущий дает пояснение значений этих качеств.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Затем каждый участник должен решить, какое качество присутствует у кого-либо из группы в большей степени</w:t>
      </w:r>
      <w:r w:rsidRPr="0018324E">
        <w:rPr>
          <w:color w:val="111111"/>
        </w:rPr>
        <w:t>, </w:t>
      </w:r>
      <w:r w:rsidRPr="0018324E">
        <w:rPr>
          <w:color w:val="111111"/>
          <w:bdr w:val="none" w:sz="0" w:space="0" w:color="auto" w:frame="1"/>
        </w:rPr>
        <w:t>чем у него и подходит к этому человеку с фразой</w:t>
      </w:r>
      <w:r w:rsidRPr="0018324E">
        <w:rPr>
          <w:color w:val="111111"/>
        </w:rPr>
        <w:t>:</w:t>
      </w:r>
      <w:r w:rsidRPr="00443B01">
        <w:rPr>
          <w:color w:val="111111"/>
        </w:rPr>
        <w:t xml:space="preserve"> "Пожалуйста, поделись со мной, например, твоим умением </w:t>
      </w:r>
      <w:r w:rsidRPr="0070264C">
        <w:rPr>
          <w:rStyle w:val="a8"/>
          <w:b w:val="0"/>
          <w:color w:val="111111"/>
          <w:bdr w:val="none" w:sz="0" w:space="0" w:color="auto" w:frame="1"/>
        </w:rPr>
        <w:t>сочувствовать</w:t>
      </w:r>
      <w:r w:rsidRPr="00443B01">
        <w:rPr>
          <w:color w:val="111111"/>
        </w:rPr>
        <w:t>" Тот участник, к которому обратились с просьбой, отмечает у себя на карточке это качество. Таким образом, нужно обойти всю группу, попросив у каждого какого-либо качества </w:t>
      </w:r>
      <w:r w:rsidRPr="00443B01">
        <w:rPr>
          <w:i/>
          <w:iCs/>
          <w:color w:val="111111"/>
          <w:bdr w:val="none" w:sz="0" w:space="0" w:color="auto" w:frame="1"/>
        </w:rPr>
        <w:t>(или несколько)</w:t>
      </w:r>
      <w:r w:rsidRPr="00443B01">
        <w:rPr>
          <w:color w:val="111111"/>
        </w:rPr>
        <w:t>. На карточке каждого участника будут отметки о том, какие качества были у него востребованы другими, и какие качества он запрашивал сам.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На </w:t>
      </w:r>
      <w:r w:rsidRPr="0070264C">
        <w:rPr>
          <w:rStyle w:val="a8"/>
          <w:b w:val="0"/>
          <w:color w:val="111111"/>
          <w:bdr w:val="none" w:sz="0" w:space="0" w:color="auto" w:frame="1"/>
        </w:rPr>
        <w:t>упражнение</w:t>
      </w:r>
      <w:r w:rsidRPr="00443B01">
        <w:rPr>
          <w:color w:val="111111"/>
        </w:rPr>
        <w:t> отводится - 20 минут.</w:t>
      </w:r>
    </w:p>
    <w:p w:rsidR="00443B01" w:rsidRPr="00443B01" w:rsidRDefault="00443B01" w:rsidP="00443B01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</w:rPr>
      </w:pPr>
      <w:r w:rsidRPr="00443B01">
        <w:rPr>
          <w:color w:val="111111"/>
        </w:rPr>
        <w:t>После выполнения задания участники садятся в круг для обсуждения. Обсуждение результатов может происходить как по количественному, так и по качественному составу признаков.</w:t>
      </w:r>
    </w:p>
    <w:p w:rsidR="008F58B0" w:rsidRPr="00443B01" w:rsidRDefault="008F58B0" w:rsidP="00443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F58B0" w:rsidRPr="00443B01" w:rsidRDefault="008F58B0" w:rsidP="00443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58B0" w:rsidRPr="00443B01" w:rsidSect="00DE5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5E2603"/>
    <w:multiLevelType w:val="hybridMultilevel"/>
    <w:tmpl w:val="BA7CA336"/>
    <w:lvl w:ilvl="0" w:tplc="B6567C0E">
      <w:start w:val="2"/>
      <w:numFmt w:val="decimal"/>
      <w:lvlText w:val="%1"/>
      <w:lvlJc w:val="left"/>
      <w:pPr>
        <w:ind w:left="783" w:hanging="562"/>
      </w:pPr>
      <w:rPr>
        <w:rFonts w:hint="default"/>
        <w:lang w:val="ru-RU" w:eastAsia="en-US" w:bidi="ar-SA"/>
      </w:rPr>
    </w:lvl>
    <w:lvl w:ilvl="1" w:tplc="8324A232">
      <w:numFmt w:val="none"/>
      <w:lvlText w:val=""/>
      <w:lvlJc w:val="left"/>
      <w:pPr>
        <w:tabs>
          <w:tab w:val="num" w:pos="360"/>
        </w:tabs>
      </w:pPr>
    </w:lvl>
    <w:lvl w:ilvl="2" w:tplc="F60CD9D8">
      <w:start w:val="1"/>
      <w:numFmt w:val="decimal"/>
      <w:lvlText w:val="%3)"/>
      <w:lvlJc w:val="left"/>
      <w:pPr>
        <w:ind w:left="1638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DD70C1EC">
      <w:numFmt w:val="bullet"/>
      <w:lvlText w:val="•"/>
      <w:lvlJc w:val="left"/>
      <w:pPr>
        <w:ind w:left="3432" w:hanging="708"/>
      </w:pPr>
      <w:rPr>
        <w:rFonts w:hint="default"/>
        <w:lang w:val="ru-RU" w:eastAsia="en-US" w:bidi="ar-SA"/>
      </w:rPr>
    </w:lvl>
    <w:lvl w:ilvl="4" w:tplc="07767DC0">
      <w:numFmt w:val="bullet"/>
      <w:lvlText w:val="•"/>
      <w:lvlJc w:val="left"/>
      <w:pPr>
        <w:ind w:left="4328" w:hanging="708"/>
      </w:pPr>
      <w:rPr>
        <w:rFonts w:hint="default"/>
        <w:lang w:val="ru-RU" w:eastAsia="en-US" w:bidi="ar-SA"/>
      </w:rPr>
    </w:lvl>
    <w:lvl w:ilvl="5" w:tplc="AF02824A">
      <w:numFmt w:val="bullet"/>
      <w:lvlText w:val="•"/>
      <w:lvlJc w:val="left"/>
      <w:pPr>
        <w:ind w:left="5225" w:hanging="708"/>
      </w:pPr>
      <w:rPr>
        <w:rFonts w:hint="default"/>
        <w:lang w:val="ru-RU" w:eastAsia="en-US" w:bidi="ar-SA"/>
      </w:rPr>
    </w:lvl>
    <w:lvl w:ilvl="6" w:tplc="E8D259A8">
      <w:numFmt w:val="bullet"/>
      <w:lvlText w:val="•"/>
      <w:lvlJc w:val="left"/>
      <w:pPr>
        <w:ind w:left="6121" w:hanging="708"/>
      </w:pPr>
      <w:rPr>
        <w:rFonts w:hint="default"/>
        <w:lang w:val="ru-RU" w:eastAsia="en-US" w:bidi="ar-SA"/>
      </w:rPr>
    </w:lvl>
    <w:lvl w:ilvl="7" w:tplc="F0EE80E4">
      <w:numFmt w:val="bullet"/>
      <w:lvlText w:val="•"/>
      <w:lvlJc w:val="left"/>
      <w:pPr>
        <w:ind w:left="7017" w:hanging="708"/>
      </w:pPr>
      <w:rPr>
        <w:rFonts w:hint="default"/>
        <w:lang w:val="ru-RU" w:eastAsia="en-US" w:bidi="ar-SA"/>
      </w:rPr>
    </w:lvl>
    <w:lvl w:ilvl="8" w:tplc="0EF643BA">
      <w:numFmt w:val="bullet"/>
      <w:lvlText w:val="•"/>
      <w:lvlJc w:val="left"/>
      <w:pPr>
        <w:ind w:left="7913" w:hanging="708"/>
      </w:pPr>
      <w:rPr>
        <w:rFonts w:hint="default"/>
        <w:lang w:val="ru-RU" w:eastAsia="en-US" w:bidi="ar-SA"/>
      </w:rPr>
    </w:lvl>
  </w:abstractNum>
  <w:abstractNum w:abstractNumId="1">
    <w:nsid w:val="70412D81"/>
    <w:multiLevelType w:val="hybridMultilevel"/>
    <w:tmpl w:val="8FC88B72"/>
    <w:lvl w:ilvl="0" w:tplc="33080C8E">
      <w:start w:val="1"/>
      <w:numFmt w:val="decimal"/>
      <w:lvlText w:val="%1"/>
      <w:lvlJc w:val="left"/>
      <w:pPr>
        <w:ind w:left="853" w:hanging="632"/>
      </w:pPr>
      <w:rPr>
        <w:rFonts w:hint="default"/>
        <w:lang w:val="ru-RU" w:eastAsia="en-US" w:bidi="ar-SA"/>
      </w:rPr>
    </w:lvl>
    <w:lvl w:ilvl="1" w:tplc="E1C28D50">
      <w:numFmt w:val="none"/>
      <w:lvlText w:val=""/>
      <w:lvlJc w:val="left"/>
      <w:pPr>
        <w:tabs>
          <w:tab w:val="num" w:pos="360"/>
        </w:tabs>
      </w:pPr>
    </w:lvl>
    <w:lvl w:ilvl="2" w:tplc="ADD8E5D4">
      <w:numFmt w:val="bullet"/>
      <w:lvlText w:val="•"/>
      <w:lvlJc w:val="left"/>
      <w:pPr>
        <w:ind w:left="2629" w:hanging="632"/>
      </w:pPr>
      <w:rPr>
        <w:rFonts w:hint="default"/>
        <w:lang w:val="ru-RU" w:eastAsia="en-US" w:bidi="ar-SA"/>
      </w:rPr>
    </w:lvl>
    <w:lvl w:ilvl="3" w:tplc="9C7E342E">
      <w:numFmt w:val="bullet"/>
      <w:lvlText w:val="•"/>
      <w:lvlJc w:val="left"/>
      <w:pPr>
        <w:ind w:left="3513" w:hanging="632"/>
      </w:pPr>
      <w:rPr>
        <w:rFonts w:hint="default"/>
        <w:lang w:val="ru-RU" w:eastAsia="en-US" w:bidi="ar-SA"/>
      </w:rPr>
    </w:lvl>
    <w:lvl w:ilvl="4" w:tplc="54BE6C70">
      <w:numFmt w:val="bullet"/>
      <w:lvlText w:val="•"/>
      <w:lvlJc w:val="left"/>
      <w:pPr>
        <w:ind w:left="4398" w:hanging="632"/>
      </w:pPr>
      <w:rPr>
        <w:rFonts w:hint="default"/>
        <w:lang w:val="ru-RU" w:eastAsia="en-US" w:bidi="ar-SA"/>
      </w:rPr>
    </w:lvl>
    <w:lvl w:ilvl="5" w:tplc="85AA4FA2">
      <w:numFmt w:val="bullet"/>
      <w:lvlText w:val="•"/>
      <w:lvlJc w:val="left"/>
      <w:pPr>
        <w:ind w:left="5283" w:hanging="632"/>
      </w:pPr>
      <w:rPr>
        <w:rFonts w:hint="default"/>
        <w:lang w:val="ru-RU" w:eastAsia="en-US" w:bidi="ar-SA"/>
      </w:rPr>
    </w:lvl>
    <w:lvl w:ilvl="6" w:tplc="585A0A2C">
      <w:numFmt w:val="bullet"/>
      <w:lvlText w:val="•"/>
      <w:lvlJc w:val="left"/>
      <w:pPr>
        <w:ind w:left="6167" w:hanging="632"/>
      </w:pPr>
      <w:rPr>
        <w:rFonts w:hint="default"/>
        <w:lang w:val="ru-RU" w:eastAsia="en-US" w:bidi="ar-SA"/>
      </w:rPr>
    </w:lvl>
    <w:lvl w:ilvl="7" w:tplc="A75CF0FC">
      <w:numFmt w:val="bullet"/>
      <w:lvlText w:val="•"/>
      <w:lvlJc w:val="left"/>
      <w:pPr>
        <w:ind w:left="7052" w:hanging="632"/>
      </w:pPr>
      <w:rPr>
        <w:rFonts w:hint="default"/>
        <w:lang w:val="ru-RU" w:eastAsia="en-US" w:bidi="ar-SA"/>
      </w:rPr>
    </w:lvl>
    <w:lvl w:ilvl="8" w:tplc="AED0ED3C">
      <w:numFmt w:val="bullet"/>
      <w:lvlText w:val="•"/>
      <w:lvlJc w:val="left"/>
      <w:pPr>
        <w:ind w:left="7937" w:hanging="63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16F5"/>
    <w:rsid w:val="000016F5"/>
    <w:rsid w:val="00042A4C"/>
    <w:rsid w:val="000611B2"/>
    <w:rsid w:val="000B5EE9"/>
    <w:rsid w:val="000E4C6D"/>
    <w:rsid w:val="00176FD6"/>
    <w:rsid w:val="0018324E"/>
    <w:rsid w:val="00183E7F"/>
    <w:rsid w:val="00191027"/>
    <w:rsid w:val="001D2552"/>
    <w:rsid w:val="00220343"/>
    <w:rsid w:val="00363F94"/>
    <w:rsid w:val="003A37D5"/>
    <w:rsid w:val="00443B01"/>
    <w:rsid w:val="00627161"/>
    <w:rsid w:val="00667F23"/>
    <w:rsid w:val="00684224"/>
    <w:rsid w:val="00695C2C"/>
    <w:rsid w:val="006D7051"/>
    <w:rsid w:val="0070264C"/>
    <w:rsid w:val="007117AB"/>
    <w:rsid w:val="00736812"/>
    <w:rsid w:val="007A34E9"/>
    <w:rsid w:val="00825527"/>
    <w:rsid w:val="0089303C"/>
    <w:rsid w:val="008F58B0"/>
    <w:rsid w:val="0095131C"/>
    <w:rsid w:val="009A3FC8"/>
    <w:rsid w:val="00A00A38"/>
    <w:rsid w:val="00A2539C"/>
    <w:rsid w:val="00B618A0"/>
    <w:rsid w:val="00BB48DB"/>
    <w:rsid w:val="00D04FB6"/>
    <w:rsid w:val="00DE5F37"/>
    <w:rsid w:val="00E9371E"/>
    <w:rsid w:val="00F050D0"/>
    <w:rsid w:val="00FD29F7"/>
    <w:rsid w:val="00FF16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27"/>
  </w:style>
  <w:style w:type="paragraph" w:styleId="1">
    <w:name w:val="heading 1"/>
    <w:basedOn w:val="a"/>
    <w:link w:val="10"/>
    <w:uiPriority w:val="9"/>
    <w:qFormat/>
    <w:rsid w:val="002203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1"/>
    <w:basedOn w:val="a"/>
    <w:uiPriority w:val="1"/>
    <w:qFormat/>
    <w:rsid w:val="00176FD6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3">
    <w:name w:val="Body Text"/>
    <w:basedOn w:val="a"/>
    <w:link w:val="a4"/>
    <w:uiPriority w:val="1"/>
    <w:qFormat/>
    <w:rsid w:val="00176FD6"/>
    <w:pPr>
      <w:widowControl w:val="0"/>
      <w:autoSpaceDE w:val="0"/>
      <w:autoSpaceDN w:val="0"/>
      <w:spacing w:after="0" w:line="240" w:lineRule="auto"/>
      <w:ind w:left="22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76FD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176FD6"/>
    <w:pPr>
      <w:widowControl w:val="0"/>
      <w:autoSpaceDE w:val="0"/>
      <w:autoSpaceDN w:val="0"/>
      <w:spacing w:before="86" w:after="0" w:line="240" w:lineRule="auto"/>
      <w:ind w:left="462" w:right="371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76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6FD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203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0611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443B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1047</Words>
  <Characters>5972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13</cp:revision>
  <dcterms:created xsi:type="dcterms:W3CDTF">2026-03-13T13:31:00Z</dcterms:created>
  <dcterms:modified xsi:type="dcterms:W3CDTF">2026-03-13T13:39:00Z</dcterms:modified>
</cp:coreProperties>
</file>