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AD" w:rsidRPr="00ED6EAD" w:rsidRDefault="00ED6EAD" w:rsidP="00ED6E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D6EAD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BFDFF"/>
        </w:rPr>
        <w:t xml:space="preserve">Ребёнок кусается </w:t>
      </w:r>
    </w:p>
    <w:p w:rsidR="00ED6EAD" w:rsidRPr="00FD0806" w:rsidRDefault="00ED6EAD" w:rsidP="00ED6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06">
        <w:rPr>
          <w:rFonts w:ascii="Times New Roman" w:hAnsi="Times New Roman" w:cs="Times New Roman"/>
          <w:sz w:val="28"/>
          <w:szCs w:val="28"/>
        </w:rPr>
        <w:t xml:space="preserve">Укусы у детей – проблема, с которой многие родители сталкиваются. </w:t>
      </w:r>
      <w:proofErr w:type="spellStart"/>
      <w:r w:rsidRPr="00FD0806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FD0806">
        <w:rPr>
          <w:rFonts w:ascii="Times New Roman" w:hAnsi="Times New Roman" w:cs="Times New Roman"/>
          <w:sz w:val="28"/>
          <w:szCs w:val="28"/>
        </w:rPr>
        <w:t xml:space="preserve"> является естественной реакцией, особенно у малышей, которые еще не научились выражать свои эмоции словами. Однако, это поведение можно попытаться изменить, используя различные методы и подходы.</w:t>
      </w:r>
    </w:p>
    <w:p w:rsidR="00ED6EAD" w:rsidRPr="00FD0806" w:rsidRDefault="00ED6EAD" w:rsidP="00ED6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06">
        <w:rPr>
          <w:rFonts w:ascii="Times New Roman" w:hAnsi="Times New Roman" w:cs="Times New Roman"/>
          <w:sz w:val="28"/>
          <w:szCs w:val="28"/>
        </w:rPr>
        <w:t xml:space="preserve">Для начала, важно научить ребенка выражать свои чувства и эмоции словами. Поощряйте его к развитию речи, помогайте подбирать правильные слова для выражения своих переживаний. Позитивная похвала за хорошее поведение также может помочь предотвратить </w:t>
      </w:r>
      <w:proofErr w:type="spellStart"/>
      <w:r w:rsidRPr="00FD0806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FD0806">
        <w:rPr>
          <w:rFonts w:ascii="Times New Roman" w:hAnsi="Times New Roman" w:cs="Times New Roman"/>
          <w:sz w:val="28"/>
          <w:szCs w:val="28"/>
        </w:rPr>
        <w:t xml:space="preserve"> – похвалите ребенка, когда он делится, хорошо себя ведет или проявляет терпение.</w:t>
      </w:r>
    </w:p>
    <w:p w:rsidR="00ED6EAD" w:rsidRPr="00FD0806" w:rsidRDefault="00ED6EAD" w:rsidP="00ED6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06">
        <w:rPr>
          <w:rFonts w:ascii="Times New Roman" w:hAnsi="Times New Roman" w:cs="Times New Roman"/>
          <w:sz w:val="28"/>
          <w:szCs w:val="28"/>
        </w:rPr>
        <w:t>Проигрывание ситуаций с укусами с использованием кукол или чтение книг о подобных ситуациях также могут быть полезными методами. Важно создать у ребенка ассоциации между позитивным поведением и положительным вниманием.</w:t>
      </w:r>
    </w:p>
    <w:p w:rsidR="00B8089D" w:rsidRDefault="00ED6EAD" w:rsidP="00ED6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06">
        <w:rPr>
          <w:rFonts w:ascii="Times New Roman" w:hAnsi="Times New Roman" w:cs="Times New Roman"/>
          <w:sz w:val="28"/>
          <w:szCs w:val="28"/>
        </w:rPr>
        <w:t>Если никакие методы не помогают, не стесняйтесь обратиться к специалисту за помощью. Важно помнить, что ни один специалист не заменит внимания, терпения и заботы со стороны родителей.</w:t>
      </w:r>
    </w:p>
    <w:p w:rsidR="008E40A5" w:rsidRPr="00FD0806" w:rsidRDefault="008E40A5" w:rsidP="00ED6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13605" cy="3358809"/>
            <wp:effectExtent l="19050" t="0" r="0" b="0"/>
            <wp:docPr id="1" name="Рисунок 1" descr="https://kidsbebus.ru/wp-content/uploads/7/b/a/7bac364ac52f714db89f42f256196a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dsbebus.ru/wp-content/uploads/7/b/a/7bac364ac52f714db89f42f256196ad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584" cy="335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0A5" w:rsidRPr="00FD0806" w:rsidSect="00B8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EAD"/>
    <w:rsid w:val="008020CF"/>
    <w:rsid w:val="008E40A5"/>
    <w:rsid w:val="00B8089D"/>
    <w:rsid w:val="00ED6EAD"/>
    <w:rsid w:val="00FD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>Grizli777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2024-04-05T10:12:00Z</dcterms:created>
  <dcterms:modified xsi:type="dcterms:W3CDTF">2024-04-05T10:23:00Z</dcterms:modified>
</cp:coreProperties>
</file>